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w:t>
      </w:r>
      <w:r>
        <w:rPr>
          <w:rFonts w:hint="eastAsia" w:ascii="方正黑体_GBK" w:hAnsi="方正黑体_GBK" w:eastAsia="方正黑体_GBK" w:cs="方正黑体_GBK"/>
          <w:sz w:val="44"/>
          <w:szCs w:val="44"/>
          <w:lang w:val="en-US" w:eastAsia="zh-CN"/>
        </w:rPr>
        <w:t>橱柜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tbl>
      <w:tblPr>
        <w:tblStyle w:val="7"/>
        <w:tblpPr w:leftFromText="180" w:rightFromText="180" w:vertAnchor="text" w:horzAnchor="page" w:tblpX="1421" w:tblpY="386"/>
        <w:tblOverlap w:val="never"/>
        <w:tblW w:w="9311" w:type="dxa"/>
        <w:tblInd w:w="0" w:type="dxa"/>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67"/>
        <w:gridCol w:w="1581"/>
        <w:gridCol w:w="807"/>
        <w:gridCol w:w="1177"/>
        <w:gridCol w:w="601"/>
        <w:gridCol w:w="1345"/>
        <w:gridCol w:w="931"/>
        <w:gridCol w:w="1702"/>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144"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成华区青龙街道海滨湾社区5组、新山社区4组/锦江区成龙街道棬子树村1、2组新建住宅及配套设施项目（127亩升级包）标段橱柜采购及安装工程</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2023年11月13日10时00分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1F3149"/>
                <w:spacing w:val="0"/>
                <w:kern w:val="0"/>
                <w:sz w:val="28"/>
                <w:szCs w:val="28"/>
                <w:lang w:val="en-US" w:eastAsia="zh-CN" w:bidi="ar"/>
              </w:rPr>
              <w:t>日</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4390407.25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重庆中晟煦业商贸有限公司</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 xml:space="preserve">3915475.07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 xml:space="preserve">3915475.07 </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99.06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湖北夯斯达商贸有限公司</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4196783.17</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4196783.17</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83.79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8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9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8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9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7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31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3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1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1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144"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34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16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34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144"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14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14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6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14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555"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756"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3555"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756"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38F71C9"/>
    <w:rsid w:val="05C313AC"/>
    <w:rsid w:val="104650B3"/>
    <w:rsid w:val="14090696"/>
    <w:rsid w:val="15785D0F"/>
    <w:rsid w:val="18AD3F21"/>
    <w:rsid w:val="19DE010A"/>
    <w:rsid w:val="1BAA299A"/>
    <w:rsid w:val="1EBE3874"/>
    <w:rsid w:val="20D81D57"/>
    <w:rsid w:val="23166B67"/>
    <w:rsid w:val="269365E4"/>
    <w:rsid w:val="27A65AE3"/>
    <w:rsid w:val="27E228ED"/>
    <w:rsid w:val="29E21495"/>
    <w:rsid w:val="2A133E00"/>
    <w:rsid w:val="2BD53C76"/>
    <w:rsid w:val="300C557A"/>
    <w:rsid w:val="31927D00"/>
    <w:rsid w:val="36932551"/>
    <w:rsid w:val="36AB1472"/>
    <w:rsid w:val="371B2546"/>
    <w:rsid w:val="378C5702"/>
    <w:rsid w:val="37EB016A"/>
    <w:rsid w:val="3ACA63EB"/>
    <w:rsid w:val="3D2739F3"/>
    <w:rsid w:val="3E684DDD"/>
    <w:rsid w:val="3F485EA2"/>
    <w:rsid w:val="429D6505"/>
    <w:rsid w:val="455410FD"/>
    <w:rsid w:val="4A1C2405"/>
    <w:rsid w:val="4A590F64"/>
    <w:rsid w:val="4C080E93"/>
    <w:rsid w:val="4C211F55"/>
    <w:rsid w:val="4EAC01FC"/>
    <w:rsid w:val="4EFD2805"/>
    <w:rsid w:val="527C4637"/>
    <w:rsid w:val="5486504B"/>
    <w:rsid w:val="59F44805"/>
    <w:rsid w:val="5C180C7F"/>
    <w:rsid w:val="66D02156"/>
    <w:rsid w:val="69E00902"/>
    <w:rsid w:val="6A2904FB"/>
    <w:rsid w:val="6BA918F3"/>
    <w:rsid w:val="6C663231"/>
    <w:rsid w:val="6DA00AE4"/>
    <w:rsid w:val="6DDB5FB0"/>
    <w:rsid w:val="6E5F098F"/>
    <w:rsid w:val="6E680D0F"/>
    <w:rsid w:val="71E914F3"/>
    <w:rsid w:val="7BB93C7B"/>
    <w:rsid w:val="7DDD78C9"/>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