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高新区桂溪街道GX2022-01-03地块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新建住宅及配套设施项目墙、地砖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评标结果公示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9118"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48"/>
        <w:gridCol w:w="1411"/>
        <w:gridCol w:w="820"/>
        <w:gridCol w:w="1180"/>
        <w:gridCol w:w="710"/>
        <w:gridCol w:w="1020"/>
        <w:gridCol w:w="1236"/>
        <w:gridCol w:w="1393"/>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770"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高新区桂溪街道GX2022-01-03地块新建住宅及配套设施项目墙、地砖升级包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41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成都城投锦盛置地有限公司</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41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41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41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2023年11月06日10时00分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41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2023年11月17日~2023年11月23</w:t>
            </w:r>
            <w:bookmarkStart w:id="0" w:name="_GoBack"/>
            <w:bookmarkEnd w:id="0"/>
            <w:r>
              <w:rPr>
                <w:rFonts w:hint="eastAsia" w:ascii="方正仿宋_GBK" w:hAnsi="方正仿宋_GBK" w:eastAsia="方正仿宋_GBK" w:cs="方正仿宋_GBK"/>
                <w:kern w:val="0"/>
                <w:sz w:val="28"/>
                <w:szCs w:val="28"/>
                <w:lang w:val="en-US" w:eastAsia="zh-CN" w:bidi="ar"/>
              </w:rPr>
              <w:t>日</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4781988.14</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2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第一名</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四川雅迪佳建材有限公司</w:t>
            </w:r>
          </w:p>
        </w:tc>
        <w:tc>
          <w:tcPr>
            <w:tcW w:w="2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4381765.58</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4381765.58</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98.93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第二名</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成都盛世燊达商贸有限公司</w:t>
            </w:r>
          </w:p>
        </w:tc>
        <w:tc>
          <w:tcPr>
            <w:tcW w:w="2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4706339.46</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4706339.46</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81.36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1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41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7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64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1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2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1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41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7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64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1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2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22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0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1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5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1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1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1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1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1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911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7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236"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9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11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23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9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231"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9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770" w:type="dxa"/>
            <w:gridSpan w:val="7"/>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7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0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141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71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02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62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4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770"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770"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770"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4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8"/>
                <w:szCs w:val="28"/>
              </w:rPr>
            </w:pPr>
          </w:p>
        </w:tc>
        <w:tc>
          <w:tcPr>
            <w:tcW w:w="7770"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579"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539"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579"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c>
          <w:tcPr>
            <w:tcW w:w="5539"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sz w:val="32"/>
          <w:szCs w:val="32"/>
        </w:rPr>
      </w:pPr>
      <w:r>
        <w:rPr>
          <w:rFonts w:hint="eastAsia" w:ascii="仿宋" w:hAnsi="仿宋" w:eastAsia="仿宋" w:cs="仿宋"/>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7A515D7"/>
    <w:rsid w:val="08EC18C8"/>
    <w:rsid w:val="0BF90688"/>
    <w:rsid w:val="0D352DDA"/>
    <w:rsid w:val="117A398E"/>
    <w:rsid w:val="327C3ECC"/>
    <w:rsid w:val="41CC4C42"/>
    <w:rsid w:val="5AC3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2023-11-08T09:33:00Z</dcterms:created>
  <dc:creator>zouhl</dc:creator>
  <cp:lastModifiedBy>ZY</cp:lastModifiedBy>
  <dcterms:modified xsi:type="dcterms:W3CDTF">2023-11-15T04:01:01Z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02CE23D165624234986B9E2026EF0FCD_12</vt:lpwstr>
  </property>
  <property fmtid="{D5CDD505-2E9C-101B-9397-08002B2CF9AE}" pid="4" name="_IPGFID">
    <vt:lpwstr>[DocID]=BBCFC905-1092-430D-9E4B-E885ADF95584</vt:lpwstr>
  </property>
  <property fmtid="{D5CDD505-2E9C-101B-9397-08002B2CF9AE}" pid="5" name="_IPGFLOW_P-B5B0_E-0_CV-88520CEC_CN-3CB59D4E">
    <vt:lpwstr>DPFPMK|3|50|1|0</vt:lpwstr>
  </property>
  <property fmtid="{D5CDD505-2E9C-101B-9397-08002B2CF9AE}" pid="6" name="_IPGFLOW_P-B5B0_E-1_FP-1_SP-1_CV-5AB0224_CN-5F7A65C9">
    <vt:lpwstr>vLGiQtsJNn35cq4s+aSkk89pbB0qdB+FsQtUQGzr6M22x0POQBJUjbVUqFdUUUw2iz0h6xqmdGpLKUDWqgL1Izv94F+Yy5Z60AgRRwpu8uhGCBKEaTiE7zjfz7GxsSkjd1rW8k0HZp0GHiDkwvsR5LPuYiiQtwUk74fZFygj1TZSGd3rzgX6CwEcF6jyrgU8t/QUt1ew6Hxqr/ezv8WYa+hDjqiwbWJ0TNcC7HlNAB4pr+0WXaLckIcMSy14NPE</vt:lpwstr>
  </property>
  <property fmtid="{D5CDD505-2E9C-101B-9397-08002B2CF9AE}" pid="7" name="_IPGFLOW_P-B5B0_E-1_FP-1_SP-2_CV-D1BA7E87_CN-B7676F8C">
    <vt:lpwstr>vFDzYlUrfQ7Mpbk19SD0UvJQLcshzLkY3ulzJkqs93PJj+oLZaBi9zdrsU5oCjH54zjB0fTf6J6U7NXn2FMxYenLkacjud/Dczpe0IugpBCyQWffjfk3zjEQdNA+cdYLbLlX3Ozb2oH/WRlKtKKfcoy3ljOQECPMXN94xUIiQw1c=</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